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CFEA" w14:textId="77777777" w:rsidR="004A42BD" w:rsidRDefault="004A42BD" w:rsidP="00D90C0C">
      <w:pPr>
        <w:pStyle w:val="NoSpacing"/>
        <w:jc w:val="center"/>
      </w:pPr>
    </w:p>
    <w:p w14:paraId="38BB17DA" w14:textId="77777777" w:rsidR="004A42BD" w:rsidRDefault="004A42BD" w:rsidP="00D90C0C">
      <w:pPr>
        <w:pStyle w:val="NoSpacing"/>
        <w:jc w:val="center"/>
      </w:pPr>
    </w:p>
    <w:p w14:paraId="7C8EE9D9" w14:textId="77777777" w:rsidR="004A42BD" w:rsidRDefault="003E033B" w:rsidP="00D90C0C">
      <w:pPr>
        <w:pStyle w:val="NoSpacing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932A85" wp14:editId="6AD2FFBE">
            <wp:simplePos x="0" y="0"/>
            <wp:positionH relativeFrom="margin">
              <wp:align>center</wp:align>
            </wp:positionH>
            <wp:positionV relativeFrom="margin">
              <wp:posOffset>361950</wp:posOffset>
            </wp:positionV>
            <wp:extent cx="771525" cy="676275"/>
            <wp:effectExtent l="19050" t="0" r="9525" b="0"/>
            <wp:wrapSquare wrapText="bothSides" distT="0" distB="0" distL="114300" distR="114300"/>
            <wp:docPr id="2" name="image2.png" descr="NPSTRANSPARENT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PSTRANSPARENT(2)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AE1A01" w14:textId="77777777" w:rsidR="004A42BD" w:rsidRDefault="004A42BD" w:rsidP="00D90C0C">
      <w:pPr>
        <w:pStyle w:val="NoSpacing"/>
        <w:jc w:val="center"/>
      </w:pPr>
    </w:p>
    <w:p w14:paraId="5F2848B1" w14:textId="77777777" w:rsidR="004A42BD" w:rsidRDefault="004A42BD" w:rsidP="00D90C0C">
      <w:pPr>
        <w:pStyle w:val="NoSpacing"/>
        <w:jc w:val="center"/>
      </w:pPr>
    </w:p>
    <w:p w14:paraId="27798E36" w14:textId="77777777" w:rsidR="00CE080D" w:rsidRDefault="004A42BD" w:rsidP="004A42BD">
      <w:pPr>
        <w:ind w:left="-142"/>
        <w:jc w:val="center"/>
        <w:rPr>
          <w:b/>
          <w:sz w:val="32"/>
          <w:szCs w:val="32"/>
        </w:rPr>
      </w:pPr>
      <w:r w:rsidRPr="004A42BD">
        <w:rPr>
          <w:b/>
          <w:sz w:val="32"/>
          <w:szCs w:val="32"/>
        </w:rPr>
        <w:t xml:space="preserve"> </w:t>
      </w:r>
    </w:p>
    <w:p w14:paraId="7D517445" w14:textId="77777777" w:rsidR="004A42BD" w:rsidRPr="00CB3999" w:rsidRDefault="003E033B" w:rsidP="003E033B">
      <w:pPr>
        <w:ind w:left="2018" w:firstLine="142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</w:t>
      </w:r>
      <w:r w:rsidR="004A42BD" w:rsidRPr="00CB3999">
        <w:rPr>
          <w:b/>
          <w:sz w:val="28"/>
          <w:szCs w:val="32"/>
        </w:rPr>
        <w:t>National Public School, Gottigere</w:t>
      </w:r>
    </w:p>
    <w:p w14:paraId="38E68649" w14:textId="77777777" w:rsidR="004A42BD" w:rsidRDefault="004A42BD" w:rsidP="003E033B">
      <w:pPr>
        <w:pStyle w:val="NoSpacing"/>
        <w:spacing w:line="360" w:lineRule="auto"/>
        <w:jc w:val="center"/>
        <w:rPr>
          <w:b/>
          <w:bCs/>
        </w:rPr>
      </w:pPr>
      <w:r w:rsidRPr="006A249D">
        <w:rPr>
          <w:b/>
          <w:bCs/>
        </w:rPr>
        <w:t>Circular for Fee Payment</w:t>
      </w:r>
      <w:r>
        <w:rPr>
          <w:b/>
          <w:bCs/>
        </w:rPr>
        <w:t xml:space="preserve"> – AY 2022-23</w:t>
      </w:r>
    </w:p>
    <w:p w14:paraId="7EBA64E0" w14:textId="77777777" w:rsidR="003E033B" w:rsidRDefault="00125E57" w:rsidP="003E033B">
      <w:pPr>
        <w:pStyle w:val="NoSpacing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CIRCULARS/NPS/ACAD/2022-23/P </w:t>
      </w:r>
      <w:r w:rsidR="003E033B">
        <w:rPr>
          <w:b/>
          <w:bCs/>
        </w:rPr>
        <w:t>02</w:t>
      </w:r>
    </w:p>
    <w:p w14:paraId="4FBCD4B8" w14:textId="77777777" w:rsidR="00D90C0C" w:rsidRDefault="00D90C0C" w:rsidP="0027406A">
      <w:pPr>
        <w:pStyle w:val="NoSpacing"/>
        <w:spacing w:line="360" w:lineRule="auto"/>
      </w:pPr>
      <w:r>
        <w:t>Dear Parent,</w:t>
      </w:r>
    </w:p>
    <w:p w14:paraId="1A396DB0" w14:textId="77777777" w:rsidR="00817246" w:rsidRDefault="00D90C0C" w:rsidP="00817246">
      <w:pPr>
        <w:pStyle w:val="NoSpacing"/>
        <w:spacing w:line="360" w:lineRule="auto"/>
      </w:pPr>
      <w:r>
        <w:t>Greetings!</w:t>
      </w:r>
    </w:p>
    <w:p w14:paraId="2831C06C" w14:textId="77777777" w:rsidR="00317D95" w:rsidRDefault="00317D95" w:rsidP="00817246">
      <w:pPr>
        <w:pStyle w:val="NoSpacing"/>
        <w:spacing w:line="360" w:lineRule="auto"/>
      </w:pPr>
      <w:r>
        <w:t>‘’Education is not preparati</w:t>
      </w:r>
      <w:r w:rsidR="004A42BD">
        <w:t xml:space="preserve">on for </w:t>
      </w:r>
      <w:r w:rsidR="00020E58">
        <w:t>life</w:t>
      </w:r>
      <w:r w:rsidR="004A42BD">
        <w:t xml:space="preserve">, Education is Life </w:t>
      </w:r>
      <w:r>
        <w:t>Itself.” </w:t>
      </w:r>
    </w:p>
    <w:p w14:paraId="17AFADA7" w14:textId="77777777" w:rsidR="00CC4825" w:rsidRDefault="00317D95" w:rsidP="00317D95">
      <w:pPr>
        <w:pStyle w:val="NoSpacing"/>
      </w:pPr>
      <w:r>
        <w:t>Education is not</w:t>
      </w:r>
      <w:r w:rsidR="00020E58">
        <w:t xml:space="preserve"> </w:t>
      </w:r>
      <w:r>
        <w:t xml:space="preserve">just learning about </w:t>
      </w:r>
      <w:r w:rsidR="004A42BD">
        <w:t>facts; it is</w:t>
      </w:r>
      <w:r>
        <w:t xml:space="preserve"> more about building our own </w:t>
      </w:r>
      <w:r w:rsidR="00020E58">
        <w:t>self-esteem</w:t>
      </w:r>
      <w:r>
        <w:t xml:space="preserve">, confidence, </w:t>
      </w:r>
      <w:r w:rsidR="00020E58">
        <w:t xml:space="preserve">and </w:t>
      </w:r>
      <w:r>
        <w:t xml:space="preserve">values and expanding our </w:t>
      </w:r>
      <w:r w:rsidR="00020E58">
        <w:t>horizons</w:t>
      </w:r>
      <w:r>
        <w:t xml:space="preserve"> to the different facets of life. Though these years have been extremely challenging for us, however, your cooperation and support </w:t>
      </w:r>
      <w:r w:rsidR="00020E58">
        <w:t>have</w:t>
      </w:r>
      <w:r>
        <w:t xml:space="preserve"> enormously helped us to overcome this milestone.</w:t>
      </w:r>
    </w:p>
    <w:p w14:paraId="49A59EE8" w14:textId="77777777" w:rsidR="002149B5" w:rsidRDefault="008C6EBA" w:rsidP="00D90C0C">
      <w:pPr>
        <w:pStyle w:val="NoSpacing"/>
      </w:pPr>
      <w:r>
        <w:t>Going forward,</w:t>
      </w:r>
      <w:r w:rsidR="008B76DF">
        <w:t xml:space="preserve"> we </w:t>
      </w:r>
      <w:r w:rsidR="00202384">
        <w:t>believe to strengthen our bond and make it a lucrative one.</w:t>
      </w:r>
      <w:r w:rsidR="008B76DF">
        <w:t xml:space="preserve">   </w:t>
      </w:r>
      <w:r w:rsidR="00CC4825">
        <w:t xml:space="preserve">   </w:t>
      </w:r>
      <w:r w:rsidR="002149B5">
        <w:t xml:space="preserve"> </w:t>
      </w:r>
    </w:p>
    <w:p w14:paraId="71CE0FCE" w14:textId="77777777" w:rsidR="00D90C0C" w:rsidRDefault="002149B5" w:rsidP="00D90C0C">
      <w:pPr>
        <w:pStyle w:val="NoSpacing"/>
      </w:pPr>
      <w:r>
        <w:t xml:space="preserve"> </w:t>
      </w:r>
    </w:p>
    <w:p w14:paraId="094156C3" w14:textId="613FF79E" w:rsidR="00CE080D" w:rsidRDefault="00D90C0C" w:rsidP="00D90C0C">
      <w:pPr>
        <w:pStyle w:val="NoSpacing"/>
      </w:pPr>
      <w:r>
        <w:t xml:space="preserve">We wish to inform you that the link to pay tuition fees for the </w:t>
      </w:r>
      <w:r w:rsidR="00B85376">
        <w:t>A</w:t>
      </w:r>
      <w:r>
        <w:t>cademic Year 202</w:t>
      </w:r>
      <w:r w:rsidR="00724CEA">
        <w:t>2</w:t>
      </w:r>
      <w:r>
        <w:t xml:space="preserve"> - </w:t>
      </w:r>
      <w:r w:rsidR="00012629">
        <w:t>20</w:t>
      </w:r>
      <w:r>
        <w:t>2</w:t>
      </w:r>
      <w:r w:rsidR="00724CEA">
        <w:t>3</w:t>
      </w:r>
      <w:r>
        <w:t xml:space="preserve"> is open. Fee </w:t>
      </w:r>
      <w:r w:rsidR="00AA5ECC">
        <w:t>can</w:t>
      </w:r>
      <w:r>
        <w:t xml:space="preserve"> be paid through the ONLINE PAYMENT option available </w:t>
      </w:r>
      <w:r w:rsidR="00020E58">
        <w:t>on</w:t>
      </w:r>
      <w:r>
        <w:t xml:space="preserve"> the school </w:t>
      </w:r>
      <w:r w:rsidR="00724CEA">
        <w:t>website on</w:t>
      </w:r>
      <w:r>
        <w:t xml:space="preserve"> or before</w:t>
      </w:r>
      <w:r w:rsidR="00CE080D">
        <w:t xml:space="preserve"> </w:t>
      </w:r>
      <w:r w:rsidR="00F30F20">
        <w:t>30</w:t>
      </w:r>
      <w:r w:rsidR="00F30F20" w:rsidRPr="00F30F20">
        <w:rPr>
          <w:vertAlign w:val="superscript"/>
        </w:rPr>
        <w:t>th</w:t>
      </w:r>
      <w:r w:rsidR="00F30F20">
        <w:t xml:space="preserve"> </w:t>
      </w:r>
      <w:r w:rsidR="00CE080D">
        <w:t xml:space="preserve"> May 2022.</w:t>
      </w:r>
      <w:r w:rsidR="003333DE">
        <w:t xml:space="preserve"> </w:t>
      </w:r>
    </w:p>
    <w:p w14:paraId="2AAA334F" w14:textId="77777777" w:rsidR="00D5612D" w:rsidRDefault="00D5612D" w:rsidP="00D90C0C">
      <w:pPr>
        <w:pStyle w:val="NoSpacing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8"/>
      </w:tblGrid>
      <w:tr w:rsidR="00D5612D" w14:paraId="4778711B" w14:textId="77777777" w:rsidTr="00D5612D">
        <w:trPr>
          <w:trHeight w:val="2115"/>
        </w:trPr>
        <w:tc>
          <w:tcPr>
            <w:tcW w:w="9045" w:type="dxa"/>
          </w:tcPr>
          <w:p w14:paraId="5E7F2794" w14:textId="77777777" w:rsidR="00D5612D" w:rsidRPr="00750513" w:rsidRDefault="00D5612D" w:rsidP="00D5612D">
            <w:pPr>
              <w:pStyle w:val="NoSpacing"/>
              <w:rPr>
                <w:b/>
                <w:u w:val="single"/>
              </w:rPr>
            </w:pPr>
            <w:r w:rsidRPr="00750513">
              <w:rPr>
                <w:b/>
                <w:u w:val="single"/>
              </w:rPr>
              <w:t>P</w:t>
            </w:r>
            <w:r>
              <w:rPr>
                <w:b/>
                <w:u w:val="single"/>
              </w:rPr>
              <w:t>rocedure for Online fee payment (Through Federal Bank):</w:t>
            </w:r>
          </w:p>
          <w:p w14:paraId="4F1E365A" w14:textId="77777777" w:rsidR="00D5612D" w:rsidRDefault="00D5612D" w:rsidP="00D5612D">
            <w:pPr>
              <w:pStyle w:val="NoSpacing"/>
            </w:pPr>
          </w:p>
          <w:p w14:paraId="5517EF83" w14:textId="77777777" w:rsidR="00D5612D" w:rsidRDefault="00D5612D" w:rsidP="00D5612D">
            <w:pPr>
              <w:pStyle w:val="NoSpacing"/>
            </w:pPr>
            <w:r>
              <w:t>1. Visit the school website www.npstj.com --&gt; Click on ONLINE PAYMENT --&gt; Pay Online</w:t>
            </w:r>
          </w:p>
          <w:p w14:paraId="124C661C" w14:textId="77777777" w:rsidR="00D5612D" w:rsidRDefault="00D5612D" w:rsidP="00D5612D">
            <w:pPr>
              <w:pStyle w:val="NoSpacing"/>
            </w:pPr>
            <w:r>
              <w:t xml:space="preserve">2. You may go through the URL </w:t>
            </w:r>
            <w:hyperlink r:id="rId6" w:history="1">
              <w:r w:rsidRPr="00C95D6F">
                <w:rPr>
                  <w:rStyle w:val="Hyperlink"/>
                </w:rPr>
                <w:t>https://epay.federalbank.co.in/easypayments/</w:t>
              </w:r>
            </w:hyperlink>
            <w:r>
              <w:t xml:space="preserve"> for the following mode of payments.</w:t>
            </w:r>
          </w:p>
          <w:p w14:paraId="17F5FAC5" w14:textId="77777777" w:rsidR="00D5612D" w:rsidRPr="003E033B" w:rsidRDefault="00D5612D" w:rsidP="00D5612D">
            <w:pPr>
              <w:pStyle w:val="NoSpacing"/>
              <w:rPr>
                <w:sz w:val="20"/>
              </w:rPr>
            </w:pPr>
            <w:r w:rsidRPr="003E033B">
              <w:rPr>
                <w:sz w:val="20"/>
              </w:rPr>
              <w:t>*</w:t>
            </w:r>
            <w:r w:rsidRPr="003E033B">
              <w:rPr>
                <w:b/>
                <w:bCs/>
                <w:sz w:val="20"/>
              </w:rPr>
              <w:t>TWO INSTALMENTS PAYMENT</w:t>
            </w:r>
          </w:p>
          <w:p w14:paraId="52A20CB1" w14:textId="77777777" w:rsidR="00D5612D" w:rsidRPr="003E033B" w:rsidRDefault="00D5612D" w:rsidP="00D5612D">
            <w:pPr>
              <w:pStyle w:val="NoSpacing"/>
              <w:rPr>
                <w:b/>
                <w:bCs/>
                <w:sz w:val="20"/>
              </w:rPr>
            </w:pPr>
            <w:r w:rsidRPr="003E033B">
              <w:rPr>
                <w:b/>
                <w:bCs/>
                <w:sz w:val="20"/>
              </w:rPr>
              <w:t xml:space="preserve">* AVAIL 5% DISCOUNT </w:t>
            </w:r>
            <w:r>
              <w:rPr>
                <w:b/>
                <w:bCs/>
                <w:sz w:val="20"/>
              </w:rPr>
              <w:t>(B</w:t>
            </w:r>
            <w:r w:rsidRPr="003E033B">
              <w:rPr>
                <w:b/>
                <w:bCs/>
                <w:sz w:val="20"/>
              </w:rPr>
              <w:t>Y ONE TIME PAYMENT</w:t>
            </w:r>
            <w:r>
              <w:rPr>
                <w:b/>
                <w:bCs/>
                <w:sz w:val="20"/>
              </w:rPr>
              <w:t>)</w:t>
            </w:r>
          </w:p>
          <w:p w14:paraId="2DCDB3D3" w14:textId="77777777" w:rsidR="00D5612D" w:rsidRDefault="00D5612D" w:rsidP="00D90C0C">
            <w:pPr>
              <w:pStyle w:val="NoSpacing"/>
              <w:rPr>
                <w:b/>
                <w:bCs/>
              </w:rPr>
            </w:pPr>
          </w:p>
        </w:tc>
      </w:tr>
    </w:tbl>
    <w:p w14:paraId="7297EF46" w14:textId="77777777" w:rsidR="00913A45" w:rsidRPr="003333DE" w:rsidRDefault="00913A45" w:rsidP="00D90C0C">
      <w:pPr>
        <w:pStyle w:val="NoSpacing"/>
        <w:rPr>
          <w:b/>
          <w:bCs/>
        </w:rPr>
      </w:pPr>
    </w:p>
    <w:p w14:paraId="49C341CC" w14:textId="77777777" w:rsidR="00D90C0C" w:rsidRDefault="00D90C0C" w:rsidP="00D90C0C">
      <w:pPr>
        <w:pStyle w:val="NoSpacing"/>
      </w:pPr>
      <w:r>
        <w:t>In case you have any queries, please send an email to info@npstj.com with your ward's name</w:t>
      </w:r>
      <w:r w:rsidR="00CB7106">
        <w:t>,</w:t>
      </w:r>
      <w:r>
        <w:t xml:space="preserve"> class </w:t>
      </w:r>
      <w:r w:rsidR="00033731">
        <w:t>&amp;</w:t>
      </w:r>
      <w:r>
        <w:t xml:space="preserve"> section</w:t>
      </w:r>
      <w:r w:rsidR="00033731">
        <w:t>,</w:t>
      </w:r>
      <w:r>
        <w:t xml:space="preserve"> your mobile number and your query. We shall revert to you at the earliest.</w:t>
      </w:r>
    </w:p>
    <w:p w14:paraId="62C00234" w14:textId="77777777" w:rsidR="00D5612D" w:rsidRPr="00750513" w:rsidRDefault="00D5612D" w:rsidP="00D5612D">
      <w:pPr>
        <w:pStyle w:val="NoSpacing"/>
        <w:rPr>
          <w:b/>
          <w:bCs/>
          <w:u w:val="single"/>
        </w:rPr>
      </w:pPr>
      <w:r w:rsidRPr="00750513">
        <w:rPr>
          <w:b/>
          <w:bCs/>
          <w:u w:val="single"/>
        </w:rPr>
        <w:t>Alternatively</w:t>
      </w:r>
    </w:p>
    <w:p w14:paraId="7B216F96" w14:textId="77777777" w:rsidR="00D5612D" w:rsidRDefault="00D5612D" w:rsidP="00D90C0C">
      <w:pPr>
        <w:pStyle w:val="NoSpacing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3"/>
      </w:tblGrid>
      <w:tr w:rsidR="00D5612D" w14:paraId="20AF1540" w14:textId="77777777" w:rsidTr="00D5612D">
        <w:trPr>
          <w:trHeight w:val="4575"/>
        </w:trPr>
        <w:tc>
          <w:tcPr>
            <w:tcW w:w="8955" w:type="dxa"/>
          </w:tcPr>
          <w:p w14:paraId="4CC2C082" w14:textId="77777777" w:rsidR="00D5612D" w:rsidRPr="00D90C0C" w:rsidRDefault="00D5612D" w:rsidP="00D5612D">
            <w:pPr>
              <w:pStyle w:val="NoSpacing"/>
              <w:rPr>
                <w:b/>
                <w:bCs/>
              </w:rPr>
            </w:pPr>
          </w:p>
          <w:p w14:paraId="66600E2C" w14:textId="77777777" w:rsidR="00D5612D" w:rsidRDefault="00D5612D" w:rsidP="00D561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NPS Gottigere has partnered with a company called JODO (www.jodo.in) to provide parents a monthly fee payment plan. With JODO, parents can pay the Academic Tuition fee at 0% interest, as the interest cost is being covered by the school. A plan like this would be beneficial and convenient for a lot of parents especially considering the present situation.</w:t>
            </w:r>
          </w:p>
          <w:p w14:paraId="0E0C8AC0" w14:textId="77777777" w:rsidR="00D5612D" w:rsidRPr="00D90C0C" w:rsidRDefault="00D5612D" w:rsidP="00D5612D">
            <w:pPr>
              <w:pStyle w:val="NoSpacing"/>
              <w:rPr>
                <w:b/>
                <w:bCs/>
              </w:rPr>
            </w:pPr>
          </w:p>
          <w:p w14:paraId="12339649" w14:textId="77777777" w:rsidR="00D5612D" w:rsidRPr="00750513" w:rsidRDefault="00D5612D" w:rsidP="00D5612D">
            <w:pPr>
              <w:pStyle w:val="NoSpacing"/>
              <w:rPr>
                <w:b/>
                <w:bCs/>
                <w:u w:val="single"/>
              </w:rPr>
            </w:pPr>
            <w:r w:rsidRPr="00750513">
              <w:rPr>
                <w:b/>
                <w:bCs/>
                <w:u w:val="single"/>
              </w:rPr>
              <w:t>Procedure for Jodo fee payment:</w:t>
            </w:r>
          </w:p>
          <w:p w14:paraId="60191A47" w14:textId="77777777" w:rsidR="00D5612D" w:rsidRPr="00F01546" w:rsidRDefault="00D5612D" w:rsidP="00D5612D">
            <w:pPr>
              <w:pStyle w:val="NoSpacing"/>
              <w:rPr>
                <w:b/>
                <w:bCs/>
              </w:rPr>
            </w:pPr>
          </w:p>
          <w:p w14:paraId="3E11F2A1" w14:textId="77777777" w:rsidR="00D5612D" w:rsidRPr="00750513" w:rsidRDefault="00D5612D" w:rsidP="00D56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750513">
              <w:rPr>
                <w:color w:val="000000"/>
              </w:rPr>
              <w:t xml:space="preserve">Register at </w:t>
            </w:r>
            <w:hyperlink r:id="rId7" w:history="1">
              <w:r w:rsidRPr="00750513">
                <w:rPr>
                  <w:rStyle w:val="Hyperlink"/>
                </w:rPr>
                <w:t>https://app.jodo.in/npstj/login</w:t>
              </w:r>
            </w:hyperlink>
            <w:r>
              <w:rPr>
                <w:color w:val="000000"/>
              </w:rPr>
              <w:t xml:space="preserve"> </w:t>
            </w:r>
            <w:r w:rsidRPr="00750513">
              <w:rPr>
                <w:color w:val="000000"/>
              </w:rPr>
              <w:t>using the Student’s Enrolment Number to access fee details and kind</w:t>
            </w:r>
            <w:r>
              <w:rPr>
                <w:color w:val="000000"/>
              </w:rPr>
              <w:t>ly pay your ward’s fee via two</w:t>
            </w:r>
            <w:r w:rsidRPr="00750513">
              <w:rPr>
                <w:color w:val="000000"/>
              </w:rPr>
              <w:t xml:space="preserve"> convenient options offered by Jodo.    </w:t>
            </w:r>
          </w:p>
          <w:p w14:paraId="5195E65A" w14:textId="77777777" w:rsidR="00D5612D" w:rsidRPr="00750513" w:rsidRDefault="00D5612D" w:rsidP="00D56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  <w:p w14:paraId="7EB2D8B1" w14:textId="77777777" w:rsidR="00D5612D" w:rsidRPr="00750513" w:rsidRDefault="00D5612D" w:rsidP="00D56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Four</w:t>
            </w:r>
            <w:r w:rsidRPr="00750513">
              <w:rPr>
                <w:b/>
                <w:color w:val="000000"/>
              </w:rPr>
              <w:t xml:space="preserve"> instalments</w:t>
            </w:r>
            <w:r w:rsidRPr="00750513">
              <w:rPr>
                <w:color w:val="000000"/>
              </w:rPr>
              <w:t xml:space="preserve"> via Jodo Flex (</w:t>
            </w:r>
            <w:r w:rsidRPr="00750513">
              <w:rPr>
                <w:i/>
                <w:color w:val="000000"/>
              </w:rPr>
              <w:t>scheduled auto debit/ECS facility</w:t>
            </w:r>
            <w:r w:rsidRPr="00750513">
              <w:rPr>
                <w:color w:val="000000"/>
              </w:rPr>
              <w:t>).</w:t>
            </w:r>
          </w:p>
          <w:p w14:paraId="2E3001E0" w14:textId="77777777" w:rsidR="00D5612D" w:rsidRPr="00750513" w:rsidRDefault="00D5612D" w:rsidP="00D56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50513">
              <w:rPr>
                <w:b/>
                <w:color w:val="000000"/>
              </w:rPr>
              <w:t>Eight monthly instalments</w:t>
            </w:r>
            <w:r w:rsidRPr="00750513">
              <w:rPr>
                <w:color w:val="000000"/>
              </w:rPr>
              <w:t xml:space="preserve"> at 0% interest via Jodo Cred (Financing option</w:t>
            </w:r>
            <w:r>
              <w:rPr>
                <w:color w:val="000000"/>
              </w:rPr>
              <w:t>).</w:t>
            </w:r>
            <w:r w:rsidRPr="00750513">
              <w:rPr>
                <w:color w:val="0563C1"/>
                <w:u w:val="single"/>
              </w:rPr>
              <w:br/>
            </w:r>
            <w:r w:rsidRPr="00750513">
              <w:rPr>
                <w:color w:val="000000"/>
              </w:rPr>
              <w:t>E</w:t>
            </w:r>
            <w:r>
              <w:rPr>
                <w:color w:val="000000"/>
              </w:rPr>
              <w:t>MI</w:t>
            </w:r>
            <w:r w:rsidRPr="00750513">
              <w:rPr>
                <w:color w:val="000000"/>
              </w:rPr>
              <w:t xml:space="preserve"> starting from April. </w:t>
            </w:r>
          </w:p>
          <w:p w14:paraId="02C4C6B8" w14:textId="77777777" w:rsidR="00D5612D" w:rsidRPr="00750513" w:rsidRDefault="00D5612D" w:rsidP="00D56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50513">
              <w:rPr>
                <w:color w:val="000000"/>
              </w:rPr>
              <w:t xml:space="preserve">To know more about </w:t>
            </w:r>
            <w:r>
              <w:rPr>
                <w:color w:val="000000"/>
              </w:rPr>
              <w:t xml:space="preserve">the </w:t>
            </w:r>
            <w:r w:rsidRPr="00750513">
              <w:rPr>
                <w:color w:val="000000"/>
              </w:rPr>
              <w:t xml:space="preserve">Jodo fee payment plan, parents can call 9606108182 or WhatsApp Jodo at </w:t>
            </w:r>
            <w:hyperlink r:id="rId8" w:history="1">
              <w:r w:rsidRPr="00750513">
                <w:rPr>
                  <w:rStyle w:val="Hyperlink"/>
                </w:rPr>
                <w:t>https://tinyurl.com/NPSGJODO</w:t>
              </w:r>
            </w:hyperlink>
            <w:r w:rsidRPr="00750513">
              <w:rPr>
                <w:color w:val="000000"/>
              </w:rPr>
              <w:t xml:space="preserve"> </w:t>
            </w:r>
          </w:p>
          <w:p w14:paraId="52083A3D" w14:textId="77777777" w:rsidR="00D5612D" w:rsidRDefault="00D5612D" w:rsidP="00D90C0C">
            <w:pPr>
              <w:pStyle w:val="NoSpacing"/>
              <w:rPr>
                <w:b/>
                <w:bCs/>
                <w:u w:val="single"/>
              </w:rPr>
            </w:pPr>
          </w:p>
        </w:tc>
      </w:tr>
    </w:tbl>
    <w:p w14:paraId="77CEEF9E" w14:textId="77777777" w:rsidR="00D90C0C" w:rsidRDefault="00817780" w:rsidP="00D5612D">
      <w:pPr>
        <w:pStyle w:val="NoSpacing"/>
        <w:spacing w:line="276" w:lineRule="auto"/>
      </w:pPr>
      <w:r>
        <w:t>R</w:t>
      </w:r>
      <w:r w:rsidR="00D90C0C">
        <w:t>egards</w:t>
      </w:r>
      <w:r w:rsidR="004A42BD">
        <w:t>,</w:t>
      </w:r>
    </w:p>
    <w:p w14:paraId="58CB8984" w14:textId="77777777" w:rsidR="00D90C0C" w:rsidRDefault="00D90C0C" w:rsidP="00D5612D">
      <w:pPr>
        <w:pStyle w:val="NoSpacing"/>
        <w:spacing w:line="276" w:lineRule="auto"/>
      </w:pPr>
      <w:r>
        <w:t>Principal</w:t>
      </w:r>
    </w:p>
    <w:p w14:paraId="13677661" w14:textId="77777777" w:rsidR="004B6E05" w:rsidRDefault="00D90C0C" w:rsidP="00D5612D">
      <w:pPr>
        <w:pStyle w:val="NoSpacing"/>
        <w:spacing w:line="276" w:lineRule="auto"/>
      </w:pPr>
      <w:r>
        <w:t>National Public School, Gottigere</w:t>
      </w:r>
    </w:p>
    <w:p w14:paraId="03353086" w14:textId="77777777" w:rsidR="00CB3999" w:rsidRDefault="00CB3999" w:rsidP="00D5612D">
      <w:pPr>
        <w:pStyle w:val="NoSpacing"/>
        <w:spacing w:line="276" w:lineRule="auto"/>
      </w:pPr>
    </w:p>
    <w:sectPr w:rsidR="00CB3999" w:rsidSect="003E033B">
      <w:pgSz w:w="11906" w:h="16838"/>
      <w:pgMar w:top="90" w:right="1440" w:bottom="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925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4899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05"/>
    <w:rsid w:val="00012629"/>
    <w:rsid w:val="00013809"/>
    <w:rsid w:val="00020E58"/>
    <w:rsid w:val="00033731"/>
    <w:rsid w:val="00125E57"/>
    <w:rsid w:val="00202384"/>
    <w:rsid w:val="002149B5"/>
    <w:rsid w:val="0027406A"/>
    <w:rsid w:val="002E7F0C"/>
    <w:rsid w:val="002F49DF"/>
    <w:rsid w:val="003126DD"/>
    <w:rsid w:val="00317D95"/>
    <w:rsid w:val="003333DE"/>
    <w:rsid w:val="003B4D93"/>
    <w:rsid w:val="003B50E8"/>
    <w:rsid w:val="003E033B"/>
    <w:rsid w:val="004A42BD"/>
    <w:rsid w:val="004B6E05"/>
    <w:rsid w:val="005139B4"/>
    <w:rsid w:val="005C7235"/>
    <w:rsid w:val="00623980"/>
    <w:rsid w:val="006767F1"/>
    <w:rsid w:val="00724CEA"/>
    <w:rsid w:val="00750513"/>
    <w:rsid w:val="007C7B8D"/>
    <w:rsid w:val="007D0374"/>
    <w:rsid w:val="00817246"/>
    <w:rsid w:val="00817780"/>
    <w:rsid w:val="008460D5"/>
    <w:rsid w:val="008603AA"/>
    <w:rsid w:val="008B76DF"/>
    <w:rsid w:val="008C6EBA"/>
    <w:rsid w:val="00913A45"/>
    <w:rsid w:val="009D2F03"/>
    <w:rsid w:val="00A016E6"/>
    <w:rsid w:val="00AA18BF"/>
    <w:rsid w:val="00AA5ECC"/>
    <w:rsid w:val="00AD4F34"/>
    <w:rsid w:val="00B50780"/>
    <w:rsid w:val="00B85376"/>
    <w:rsid w:val="00CB3999"/>
    <w:rsid w:val="00CB7106"/>
    <w:rsid w:val="00CC1D5E"/>
    <w:rsid w:val="00CC4825"/>
    <w:rsid w:val="00CE080D"/>
    <w:rsid w:val="00D5612D"/>
    <w:rsid w:val="00D60201"/>
    <w:rsid w:val="00D70BC4"/>
    <w:rsid w:val="00D90C0C"/>
    <w:rsid w:val="00E1762A"/>
    <w:rsid w:val="00F30F20"/>
    <w:rsid w:val="00F6434B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07EE"/>
  <w15:docId w15:val="{DBE333C1-5FDF-624C-9B32-B42A5CA6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NPSGJO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jodo.in/npstj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y.federalbank.co.in/easypaymen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Mohapatra</dc:creator>
  <cp:keywords/>
  <dc:description/>
  <cp:lastModifiedBy>Babita thakur</cp:lastModifiedBy>
  <cp:revision>4</cp:revision>
  <cp:lastPrinted>2022-04-08T09:29:00Z</cp:lastPrinted>
  <dcterms:created xsi:type="dcterms:W3CDTF">2022-04-08T11:41:00Z</dcterms:created>
  <dcterms:modified xsi:type="dcterms:W3CDTF">2022-04-19T03:56:00Z</dcterms:modified>
</cp:coreProperties>
</file>